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8"/>
        <w:gridCol w:w="6"/>
        <w:gridCol w:w="6"/>
      </w:tblGrid>
      <w:tr w:rsidR="00BD4FDE" w:rsidRPr="00BD4FDE" w:rsidTr="00BD4FDE">
        <w:trPr>
          <w:trHeight w:val="1500"/>
        </w:trPr>
        <w:tc>
          <w:tcPr>
            <w:tcW w:w="0" w:type="auto"/>
            <w:shd w:val="clear" w:color="auto" w:fill="FFFFFF"/>
            <w:hideMark/>
          </w:tcPr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0"/>
              <w:rPr>
                <w:rFonts w:ascii="inherit" w:eastAsia="Times New Roman" w:hAnsi="inherit" w:cs="Calibri"/>
                <w:color w:val="333333"/>
                <w:kern w:val="36"/>
                <w:sz w:val="57"/>
                <w:szCs w:val="57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kern w:val="36"/>
                <w:sz w:val="57"/>
                <w:szCs w:val="57"/>
                <w:lang w:eastAsia="es-ES"/>
              </w:rPr>
              <w:t>EXAMEN PRÁCTICO MÓDULO 1</w:t>
            </w:r>
          </w:p>
          <w:p w:rsidR="00BD4FDE" w:rsidRPr="00BD4FDE" w:rsidRDefault="00BD4FDE" w:rsidP="00BD4FDE">
            <w:pPr>
              <w:spacing w:before="300" w:after="30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D4FD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pict>
                <v:rect id="_x0000_i1025" style="width:0;height:0" o:hralign="center" o:hrstd="t" o:hrnoshade="t" o:hr="t" fillcolor="#333" stroked="f"/>
              </w:pic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jc w:val="center"/>
              <w:outlineLvl w:val="0"/>
              <w:rPr>
                <w:rFonts w:ascii="inherit" w:eastAsia="Times New Roman" w:hAnsi="inherit" w:cs="Calibri"/>
                <w:color w:val="333333"/>
                <w:kern w:val="36"/>
                <w:sz w:val="51"/>
                <w:szCs w:val="51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kern w:val="36"/>
                <w:sz w:val="51"/>
                <w:szCs w:val="51"/>
                <w:lang w:eastAsia="es-ES"/>
              </w:rPr>
              <w:t>Instrucciones</w:t>
            </w:r>
          </w:p>
          <w:p w:rsidR="00BD4FDE" w:rsidRPr="00BD4FDE" w:rsidRDefault="00BD4FDE" w:rsidP="00BD4FDE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Deben realizar los ejercicios en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RMarkdown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en el que además de los códigos de R para ejecutar los ejercicios, incluirán los comentarios que consideren oportunos. Por lo tanto, </w:t>
            </w:r>
            <w:r w:rsidRPr="00BD4FDE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6"/>
                <w:szCs w:val="26"/>
                <w:lang w:eastAsia="es-ES"/>
              </w:rPr>
              <w:t>deben entregarlo en formato HTML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</w:p>
          <w:p w:rsidR="00BD4FDE" w:rsidRPr="00BD4FDE" w:rsidRDefault="00BD4FDE" w:rsidP="00BD4FDE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Deben incluir en 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RMarkdown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 todos los procesos que hayan realizado.</w:t>
            </w:r>
          </w:p>
          <w:p w:rsidR="00BD4FDE" w:rsidRPr="00BD4FDE" w:rsidRDefault="00BD4FDE" w:rsidP="00BD4FDE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proofErr w:type="gram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La resolución de sus casos prácticos deberán</w:t>
            </w:r>
            <w:proofErr w:type="gram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 entregarse a través de la aplicación del curso virtual en el enlace del menú izquierdo “TAREAS” (conforme a las instrucciones dadas en el foro).</w:t>
            </w:r>
          </w:p>
          <w:p w:rsidR="00BD4FDE" w:rsidRPr="00BD4FDE" w:rsidRDefault="00BD4FDE" w:rsidP="00BD4FDE">
            <w:pPr>
              <w:numPr>
                <w:ilvl w:val="0"/>
                <w:numId w:val="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La fecha máxima de entrega del trabajo es el 15 de marzo. Pueden subirlo antes si lo tienen terminado.</w:t>
            </w:r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En la prueba de </w:t>
            </w:r>
            <w:r w:rsidRPr="00BD4FDE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6"/>
                <w:szCs w:val="26"/>
                <w:lang w:eastAsia="es-ES"/>
              </w:rPr>
              <w:t>Introducción a R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</w:t>
            </w:r>
          </w:p>
          <w:p w:rsidR="00BD4FDE" w:rsidRPr="00BD4FDE" w:rsidRDefault="00BD4FDE" w:rsidP="00BD4F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Se deben emplear las </w:t>
            </w:r>
            <w:r w:rsidRPr="00BD4FDE"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ES"/>
              </w:rPr>
              <w:t>funciones básicas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de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R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para tratar los datos. Así pues, no está permitido usar otros paquetes, como: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dplyr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 </w:t>
            </w:r>
            <w:proofErr w:type="spellStart"/>
            <w:proofErr w:type="gram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data.table</w:t>
            </w:r>
            <w:proofErr w:type="spellEnd"/>
            <w:proofErr w:type="gram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etc.</w:t>
            </w:r>
          </w:p>
          <w:p w:rsidR="00BD4FDE" w:rsidRPr="00BD4FDE" w:rsidRDefault="00BD4FDE" w:rsidP="00BD4FD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Para generar los </w:t>
            </w:r>
            <w:r w:rsidRPr="00BD4FDE"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ES"/>
              </w:rPr>
              <w:t>gráficos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se deben emplear exclusivamente las funciones propias del paquete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graphics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 Por lo tanto, no está permitido utilizar otros paquetes, como: </w:t>
            </w:r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ggplot2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lattice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etc.</w:t>
            </w:r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En la prueba de </w:t>
            </w:r>
            <w:proofErr w:type="spellStart"/>
            <w:r w:rsidRPr="00BD4FDE"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6"/>
                <w:szCs w:val="26"/>
                <w:lang w:eastAsia="es-ES"/>
              </w:rPr>
              <w:t>preprocesado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es necesario hacer comentarios aclaratorios de lo que se hace y se obtiene, así como interpretar los resultados.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30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pict>
                <v:rect id="_x0000_i1026" style="width:0;height:0" o:hralign="center" o:hrstd="t" o:hr="t" fillcolor="#a0a0a0" stroked="f"/>
              </w:pic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jc w:val="center"/>
              <w:outlineLvl w:val="0"/>
              <w:rPr>
                <w:rFonts w:ascii="inherit" w:eastAsia="Times New Roman" w:hAnsi="inherit" w:cs="Calibri"/>
                <w:color w:val="333333"/>
                <w:kern w:val="36"/>
                <w:sz w:val="51"/>
                <w:szCs w:val="51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kern w:val="36"/>
                <w:sz w:val="51"/>
                <w:szCs w:val="51"/>
                <w:lang w:eastAsia="es-ES"/>
              </w:rPr>
              <w:t>Prueba de R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1"/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t>Vectores</w:t>
            </w:r>
          </w:p>
          <w:p w:rsidR="00BD4FDE" w:rsidRPr="00BD4FDE" w:rsidRDefault="00BD4FDE" w:rsidP="00BD4FDE">
            <w:pPr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Cree el vector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utilizando la función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seq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de tal modo que se obtenga el siguiente resultado: 15, 12, 9, 6, 3, 0, -3, -6, -9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¿Qué longitud tiene este vector? ¿Cuál es su suma? ¿Cuál es su valor medio? ¿Cuál es el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error típico de la media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?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</w:r>
            <w:r w:rsidRPr="00BD4FDE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es-ES"/>
              </w:rPr>
              <w:t>El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1"/>
                <w:szCs w:val="21"/>
                <w:lang w:eastAsia="es-ES"/>
              </w:rPr>
              <w:t>error típico de la media</w:t>
            </w:r>
            <w:r w:rsidRPr="00BD4FDE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es-ES"/>
              </w:rPr>
              <w:t> se obtiene dividiendo la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1"/>
                <w:szCs w:val="21"/>
                <w:lang w:eastAsia="es-ES"/>
              </w:rPr>
              <w:t>desviación típica</w:t>
            </w:r>
            <w:r w:rsidRPr="00BD4FDE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es-ES"/>
              </w:rPr>
              <w:t> entre la raíz cuadrada del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1"/>
                <w:szCs w:val="21"/>
                <w:lang w:eastAsia="es-ES"/>
              </w:rPr>
              <w:t>tamaño</w:t>
            </w:r>
            <w:r w:rsidRPr="00BD4FDE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es-ES"/>
              </w:rPr>
              <w:t> de la muestra (número de elementos).</w:t>
            </w:r>
          </w:p>
          <w:p w:rsidR="00BD4FDE" w:rsidRPr="00BD4FDE" w:rsidRDefault="00BD4FDE" w:rsidP="00BD4FD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Utilizando las funciones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rep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y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seq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cree el vector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B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con los siguientes datos: 2, 2, 2, 2, 2, 5, 7.5, 10, 12.5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Calcule: la suma de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y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B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la diferencia entre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y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B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 </w:t>
            </w:r>
            <w:r w:rsidRPr="00BD4FDE">
              <w:rPr>
                <w:rFonts w:ascii="mathjax_math-italic" w:eastAsia="Times New Roman" w:hAnsi="mathjax_math-italic" w:cs="Calibri"/>
                <w:color w:val="333333"/>
                <w:sz w:val="31"/>
                <w:szCs w:val="31"/>
                <w:bdr w:val="none" w:sz="0" w:space="0" w:color="auto" w:frame="1"/>
                <w:lang w:eastAsia="es-ES"/>
              </w:rPr>
              <w:t>A</w:t>
            </w:r>
            <w:r w:rsidRPr="00BD4FDE">
              <w:rPr>
                <w:rFonts w:ascii="mathjax_main" w:eastAsia="Times New Roman" w:hAnsi="mathjax_main" w:cs="Calibri"/>
                <w:color w:val="333333"/>
                <w:bdr w:val="none" w:sz="0" w:space="0" w:color="auto" w:frame="1"/>
                <w:lang w:eastAsia="es-ES"/>
              </w:rPr>
              <w:t>2</w:t>
            </w:r>
            <w:r w:rsidRPr="00BD4FDE">
              <w:rPr>
                <w:rFonts w:ascii="mathjax_main" w:eastAsia="Times New Roman" w:hAnsi="mathjax_main" w:cs="Calibri"/>
                <w:color w:val="333333"/>
                <w:sz w:val="31"/>
                <w:szCs w:val="31"/>
                <w:bdr w:val="none" w:sz="0" w:space="0" w:color="auto" w:frame="1"/>
                <w:lang w:eastAsia="es-ES"/>
              </w:rPr>
              <w:t>+</w:t>
            </w:r>
            <w:r w:rsidRPr="00BD4FDE">
              <w:rPr>
                <w:rFonts w:ascii="mathjax_math-italic" w:eastAsia="Times New Roman" w:hAnsi="mathjax_math-italic" w:cs="Calibri"/>
                <w:color w:val="333333"/>
                <w:sz w:val="31"/>
                <w:szCs w:val="31"/>
                <w:bdr w:val="none" w:sz="0" w:space="0" w:color="auto" w:frame="1"/>
                <w:lang w:eastAsia="es-ES"/>
              </w:rPr>
              <w:t>B</w:t>
            </w:r>
            <w:r w:rsidRPr="00BD4FDE">
              <w:rPr>
                <w:rFonts w:ascii="mathjax_main" w:eastAsia="Times New Roman" w:hAnsi="mathjax_main" w:cs="Calibri"/>
                <w:color w:val="333333"/>
                <w:bdr w:val="none" w:sz="0" w:space="0" w:color="auto" w:frame="1"/>
                <w:lang w:eastAsia="es-ES"/>
              </w:rPr>
              <w:t>2</w:t>
            </w:r>
            <w:r w:rsidRPr="00BD4FDE">
              <w:rPr>
                <w:rFonts w:ascii="mathjax_main" w:eastAsia="Times New Roman" w:hAnsi="mathjax_main" w:cs="Calibri"/>
                <w:color w:val="333333"/>
                <w:sz w:val="31"/>
                <w:szCs w:val="31"/>
                <w:bdr w:val="none" w:sz="0" w:space="0" w:color="auto" w:frame="1"/>
                <w:lang w:eastAsia="es-ES"/>
              </w:rPr>
              <w:t>−−−−−−−√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bdr w:val="none" w:sz="0" w:space="0" w:color="auto" w:frame="1"/>
                <w:lang w:eastAsia="es-ES"/>
              </w:rPr>
              <w:t>A2+B2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1"/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t>Matrices</w:t>
            </w:r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Se dispone de la siguiente tabla de datos: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"/>
              <w:gridCol w:w="1547"/>
              <w:gridCol w:w="921"/>
            </w:tblGrid>
            <w:tr w:rsidR="00BD4FDE" w:rsidRPr="00BD4FDE" w:rsidTr="00BD4FDE">
              <w:trPr>
                <w:tblHeader/>
              </w:trPr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D4FDE" w:rsidRPr="00BD4FDE" w:rsidRDefault="00BD4FDE" w:rsidP="00BD4FDE">
                  <w:pPr>
                    <w:spacing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PESO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D4FDE" w:rsidRPr="00BD4FDE" w:rsidRDefault="00BD4FDE" w:rsidP="00BD4FDE">
                  <w:pPr>
                    <w:spacing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ESTATURA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:rsidR="00BD4FDE" w:rsidRPr="00BD4FDE" w:rsidRDefault="00BD4FDE" w:rsidP="00BD4FDE">
                  <w:pPr>
                    <w:spacing w:after="30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>EDAD</w:t>
                  </w:r>
                </w:p>
              </w:tc>
            </w:tr>
            <w:tr w:rsidR="00BD4FDE" w:rsidRPr="00BD4FDE" w:rsidTr="00BD4FDE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1.73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22</w:t>
                  </w:r>
                </w:p>
              </w:tc>
            </w:tr>
            <w:tr w:rsidR="00BD4FDE" w:rsidRPr="00BD4FDE" w:rsidTr="00BD4FDE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lastRenderedPageBreak/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24</w:t>
                  </w:r>
                </w:p>
              </w:tc>
            </w:tr>
            <w:tr w:rsidR="00BD4FDE" w:rsidRPr="00BD4FDE" w:rsidTr="00BD4FDE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1.82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21</w:t>
                  </w:r>
                </w:p>
              </w:tc>
            </w:tr>
            <w:tr w:rsidR="00BD4FDE" w:rsidRPr="00BD4FDE" w:rsidTr="00BD4FDE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1.78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25</w:t>
                  </w:r>
                </w:p>
              </w:tc>
            </w:tr>
          </w:tbl>
          <w:p w:rsidR="00BD4FDE" w:rsidRPr="00BD4FDE" w:rsidRDefault="00BD4FDE" w:rsidP="00BD4FD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Cree la matriz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M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con estos datos, indicando el nombre de cada columna. Muestre la dimensión de la matriz. Utilizando la función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apply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obtenga un promedio de los resultados por columna.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1"/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</w:pPr>
            <w:proofErr w:type="spellStart"/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t>Dataframes</w:t>
            </w:r>
            <w:proofErr w:type="spellEnd"/>
          </w:p>
          <w:p w:rsidR="00BD4FDE" w:rsidRPr="00BD4FDE" w:rsidRDefault="00BD4FDE" w:rsidP="00BD4FDE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Con los datos de la matriz anterior, cree 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dataframe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datos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Añada dos columnas, con el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nombre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de los individuos: “Andrés”, “Lucía”, “Marcos”, “Antonio”; y el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sexo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“Hombre” o “Mujer”.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Añada un nuevo individuo al conjunto de datos: “Carmen”, peso=59, estatura=1.74 y edad=23.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La variable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nombre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es de tipo carácter,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sexo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es un factor y el resto son numéricas.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 xml:space="preserve">Muestre la estructura del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dataframe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datos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</w:p>
          <w:p w:rsidR="00BD4FDE" w:rsidRPr="00BD4FDE" w:rsidRDefault="00BD4FDE" w:rsidP="00BD4FDE">
            <w:pPr>
              <w:numPr>
                <w:ilvl w:val="0"/>
                <w:numId w:val="5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Del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dataframe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 creado, extraiga: el peso de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Carmen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todos los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nombres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los datos de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Marcos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y los nombres de los que tengan más de 23 años.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 xml:space="preserve">Añada una columna al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dataframe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datos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denominada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ALTURA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 De tal modo que, si el individuo mide más 1.78, tendrá el valor “Alto”; y de lo contrario, tendrá el valor “Normal”.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1"/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t>Listas</w:t>
            </w:r>
          </w:p>
          <w:p w:rsidR="00BD4FDE" w:rsidRPr="00BD4FDE" w:rsidRDefault="00BD4FDE" w:rsidP="00BD4FDE">
            <w:pPr>
              <w:numPr>
                <w:ilvl w:val="0"/>
                <w:numId w:val="6"/>
              </w:numPr>
              <w:shd w:val="clear" w:color="auto" w:fill="FFFFFF"/>
              <w:spacing w:beforeAutospacing="1" w:after="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Cree la lista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L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con los objetos que ha creado: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A, B, M, datos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Encuentre en la lista: los valores de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que cumplan la condición </w:t>
            </w:r>
            <w:r w:rsidRPr="00BD4FDE">
              <w:rPr>
                <w:rFonts w:ascii="mathjax_math-italic" w:eastAsia="Times New Roman" w:hAnsi="mathjax_math-italic" w:cs="Calibri"/>
                <w:color w:val="333333"/>
                <w:sz w:val="31"/>
                <w:szCs w:val="31"/>
                <w:bdr w:val="none" w:sz="0" w:space="0" w:color="auto" w:frame="1"/>
                <w:lang w:eastAsia="es-ES"/>
              </w:rPr>
              <w:t>A</w:t>
            </w:r>
            <w:r w:rsidRPr="00BD4FDE">
              <w:rPr>
                <w:rFonts w:ascii="mathjax_main" w:eastAsia="Times New Roman" w:hAnsi="mathjax_main" w:cs="Calibri"/>
                <w:color w:val="333333"/>
                <w:sz w:val="31"/>
                <w:szCs w:val="31"/>
                <w:bdr w:val="none" w:sz="0" w:space="0" w:color="auto" w:frame="1"/>
                <w:lang w:eastAsia="es-ES"/>
              </w:rPr>
              <w:t>+3&lt;0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bdr w:val="none" w:sz="0" w:space="0" w:color="auto" w:frame="1"/>
                <w:lang w:eastAsia="es-ES"/>
              </w:rPr>
              <w:t>A+3&lt;0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el valor [2,3] de la matriz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M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y los datos de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Carmen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 del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dataframe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datos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1"/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t>Funciones y Bucles</w:t>
            </w:r>
          </w:p>
          <w:p w:rsidR="00BD4FDE" w:rsidRPr="00BD4FDE" w:rsidRDefault="00BD4FDE" w:rsidP="00BD4FDE">
            <w:pPr>
              <w:numPr>
                <w:ilvl w:val="0"/>
                <w:numId w:val="7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Cree la función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normalizar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que realice la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normalización estándar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(restar la media y dividir por la desviación típica) y la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normalización min-</w:t>
            </w:r>
            <w:proofErr w:type="spellStart"/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max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(restar el mínimo y dividir por la diferencia entre el máximo y el mínimo). Dicha función devolverá una lista.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 xml:space="preserve">Utilice esta función empleando como argumento el PESO del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dataframe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datos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y después empleando la ESTATURA.</w:t>
            </w:r>
          </w:p>
          <w:p w:rsidR="00BD4FDE" w:rsidRPr="00BD4FDE" w:rsidRDefault="00BD4FDE" w:rsidP="00BD4FDE">
            <w:pPr>
              <w:numPr>
                <w:ilvl w:val="0"/>
                <w:numId w:val="7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Dadas las siguientes instrucciones:</w:t>
            </w:r>
          </w:p>
          <w:p w:rsidR="00BD4FDE" w:rsidRPr="00BD4FDE" w:rsidRDefault="00BD4FDE" w:rsidP="00BD4FDE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df &lt;- as.</w:t>
            </w:r>
            <w:proofErr w:type="gramStart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data.frame</w:t>
            </w:r>
            <w:proofErr w:type="gramEnd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 xml:space="preserve">(HairEyeColor, stringsAsFactors = </w:t>
            </w:r>
            <w:r w:rsidRPr="00BD4FDE">
              <w:rPr>
                <w:rFonts w:ascii="Courier New" w:eastAsia="Times New Roman" w:hAnsi="Courier New" w:cs="Courier New"/>
                <w:color w:val="990073"/>
                <w:sz w:val="20"/>
                <w:szCs w:val="20"/>
                <w:lang w:val="en-GB" w:eastAsia="es-ES"/>
              </w:rPr>
              <w:t>FALSE</w:t>
            </w: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)</w:t>
            </w:r>
          </w:p>
          <w:p w:rsidR="00BD4FDE" w:rsidRPr="00BD4FDE" w:rsidRDefault="00BD4FDE" w:rsidP="00BD4FDE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str(df)</w:t>
            </w:r>
          </w:p>
          <w:p w:rsidR="00BD4FDE" w:rsidRPr="00BD4FDE" w:rsidRDefault="00BD4FDE" w:rsidP="00BD4FDE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## 'data.frame':    32 obs. of  4 variables:</w:t>
            </w:r>
          </w:p>
          <w:p w:rsidR="00BD4FDE" w:rsidRPr="00BD4FDE" w:rsidRDefault="00BD4FDE" w:rsidP="00BD4FDE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##  $ Hair: chr  "Black" "Brown" "Red" "Blond" ...</w:t>
            </w:r>
          </w:p>
          <w:p w:rsidR="00BD4FDE" w:rsidRPr="00BD4FDE" w:rsidRDefault="00BD4FDE" w:rsidP="00BD4FDE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##  $ Eye : chr  "Brown" "Brown" "Brown" "Brown" ...</w:t>
            </w:r>
          </w:p>
          <w:p w:rsidR="00BD4FDE" w:rsidRPr="00BD4FDE" w:rsidRDefault="00BD4FDE" w:rsidP="00BD4FDE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val="en-GB" w:eastAsia="es-ES"/>
              </w:rPr>
              <w:t>##  $ Sex : chr  "Male" "Male" "Male" "Male" ...</w:t>
            </w:r>
          </w:p>
          <w:p w:rsidR="00BD4FDE" w:rsidRPr="00BD4FDE" w:rsidRDefault="00BD4FDE" w:rsidP="00BD4FDE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  <w:t>#</w:t>
            </w:r>
            <w:proofErr w:type="gramStart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  <w:t>#  $</w:t>
            </w:r>
            <w:proofErr w:type="gramEnd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  <w:t>Freq</w:t>
            </w:r>
            <w:proofErr w:type="spellEnd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  <w:t>num</w:t>
            </w:r>
            <w:proofErr w:type="spellEnd"/>
            <w:r w:rsidRPr="00BD4FDE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es-ES"/>
              </w:rPr>
              <w:t xml:space="preserve">  32 53 10 3 11 50 10 30 10 25 ...</w:t>
            </w:r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Cree un bucle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for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 que recorra cada columna del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dataframe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df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si la columna es de tipo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carácter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convierta la variable en un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factor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Utilice la función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is.character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para comprobar si la columna es de tipo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carácter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1"/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</w:pPr>
            <w:proofErr w:type="spellStart"/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lastRenderedPageBreak/>
              <w:t>Dataframes</w:t>
            </w:r>
            <w:proofErr w:type="spellEnd"/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t xml:space="preserve"> y Gráficos</w:t>
            </w:r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En los siguientes ejercicios trabajará con el </w:t>
            </w:r>
            <w:proofErr w:type="spell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dataset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mtcars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, que consta de 32 coches y 11 variables. Descripción de las variables que se van a utilizar:</w:t>
            </w:r>
          </w:p>
          <w:p w:rsidR="00BD4FDE" w:rsidRPr="00BD4FDE" w:rsidRDefault="00BD4FDE" w:rsidP="00BD4F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mpg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Millas recorridas por galón de combustible.</w:t>
            </w:r>
          </w:p>
          <w:p w:rsidR="00BD4FDE" w:rsidRPr="00BD4FDE" w:rsidRDefault="00BD4FDE" w:rsidP="00BD4F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cyl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Número de cilindros.</w:t>
            </w:r>
          </w:p>
          <w:p w:rsidR="00BD4FDE" w:rsidRPr="00BD4FDE" w:rsidRDefault="00BD4FDE" w:rsidP="00BD4F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hp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Caballos de fuerza.</w:t>
            </w:r>
          </w:p>
          <w:p w:rsidR="00BD4FDE" w:rsidRPr="00BD4FDE" w:rsidRDefault="00BD4FDE" w:rsidP="00BD4F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wt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Peso (1000 libras).</w:t>
            </w:r>
          </w:p>
          <w:p w:rsidR="00BD4FDE" w:rsidRPr="00BD4FDE" w:rsidRDefault="00BD4FDE" w:rsidP="00BD4F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qsec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Tiempo empleado en recorrer 1/4 de milla (segundos).</w:t>
            </w:r>
          </w:p>
          <w:p w:rsidR="00BD4FDE" w:rsidRPr="00BD4FDE" w:rsidRDefault="00BD4FDE" w:rsidP="00BD4FDE">
            <w:pPr>
              <w:numPr>
                <w:ilvl w:val="0"/>
                <w:numId w:val="9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¿Cuáles son los 5 coches más pesados?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¿Qué coches tienen 8 cilindros y 175 o más caballos de fuerza? (ordene el resultado por caballos de fuerza)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¿Cuál es el coche más rápido?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¿Cuál es el coche que menos combustible consume?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br/>
              <w:t>¿Cuál es el consumo medio de los coches de 4 cilindros?</w:t>
            </w:r>
          </w:p>
          <w:p w:rsidR="00BD4FDE" w:rsidRPr="00BD4FDE" w:rsidRDefault="00BD4FDE" w:rsidP="00BD4FDE">
            <w:pPr>
              <w:numPr>
                <w:ilvl w:val="0"/>
                <w:numId w:val="9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Cree un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histograma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del peso de los coches, y mediante la función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abline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dibuje: una línea vertical (roja) en la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media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de la distribución y otra línea vertical (verde) en la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mediana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de la distribución.</w:t>
            </w:r>
          </w:p>
          <w:p w:rsidR="00BD4FDE" w:rsidRPr="00BD4FDE" w:rsidRDefault="00BD4FDE" w:rsidP="00BD4FDE">
            <w:pPr>
              <w:numPr>
                <w:ilvl w:val="0"/>
                <w:numId w:val="9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Cree un gráfico que muestre la relación entre el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peso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y las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millas por galón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mpg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en función de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wt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 Interprete el gráfico.</w:t>
            </w:r>
          </w:p>
          <w:p w:rsidR="00BD4FDE" w:rsidRPr="00BD4FDE" w:rsidRDefault="00BD4FDE" w:rsidP="00BD4FDE">
            <w:pPr>
              <w:numPr>
                <w:ilvl w:val="0"/>
                <w:numId w:val="9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Convierta la variable </w:t>
            </w:r>
            <w:proofErr w:type="spellStart"/>
            <w:r w:rsidRPr="00BD4FDE">
              <w:rPr>
                <w:rFonts w:ascii="Courier New" w:eastAsia="Times New Roman" w:hAnsi="Courier New" w:cs="Courier New"/>
                <w:color w:val="333333"/>
                <w:sz w:val="23"/>
                <w:szCs w:val="23"/>
                <w:lang w:eastAsia="es-ES"/>
              </w:rPr>
              <w:t>cyl</w:t>
            </w:r>
            <w:proofErr w:type="spell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en un factor. A continuación, cree un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diagrama de caja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que represente los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caballos de fuerza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 en función del </w:t>
            </w: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número de cilindros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. Interprete el gráfico.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jc w:val="center"/>
              <w:outlineLvl w:val="0"/>
              <w:rPr>
                <w:rFonts w:ascii="inherit" w:eastAsia="Times New Roman" w:hAnsi="inherit" w:cs="Calibri"/>
                <w:color w:val="333333"/>
                <w:kern w:val="36"/>
                <w:sz w:val="51"/>
                <w:szCs w:val="51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kern w:val="36"/>
                <w:sz w:val="51"/>
                <w:szCs w:val="51"/>
                <w:lang w:eastAsia="es-ES"/>
              </w:rPr>
              <w:t xml:space="preserve">Prueba de </w:t>
            </w:r>
            <w:proofErr w:type="spellStart"/>
            <w:r w:rsidRPr="00BD4FDE">
              <w:rPr>
                <w:rFonts w:ascii="inherit" w:eastAsia="Times New Roman" w:hAnsi="inherit" w:cs="Calibri"/>
                <w:color w:val="333333"/>
                <w:kern w:val="36"/>
                <w:sz w:val="51"/>
                <w:szCs w:val="51"/>
                <w:lang w:eastAsia="es-ES"/>
              </w:rPr>
              <w:t>Preprocesado</w:t>
            </w:r>
            <w:proofErr w:type="spellEnd"/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La base de datos contiene 1.500 registros que representan a los clientes de un banco que demandaron un crédito personal en el año 2019. Este conjunto de datos contiene seis variables numéricas y cuatro variables categóricas además de la variable CLASE que muestra la información de si se ha devuelto o no el crédito solicitado. La descripción de la base de datos es la siguiente:</w:t>
            </w:r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ES"/>
              </w:rPr>
              <w:t>Variables numéricas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</w:t>
            </w:r>
          </w:p>
          <w:p w:rsidR="00BD4FDE" w:rsidRPr="00BD4FDE" w:rsidRDefault="00BD4FDE" w:rsidP="00BD4F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NUM_FAMILIA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número de miembros de la unidad familiar.</w:t>
            </w:r>
          </w:p>
          <w:p w:rsidR="00BD4FDE" w:rsidRPr="00BD4FDE" w:rsidRDefault="00BD4FDE" w:rsidP="00BD4F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INVERSION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importe de la inversión.</w:t>
            </w:r>
          </w:p>
          <w:p w:rsidR="00BD4FDE" w:rsidRPr="00BD4FDE" w:rsidRDefault="00BD4FDE" w:rsidP="00BD4F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IMPCUOTA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importe de la cuota del préstamo.</w:t>
            </w:r>
          </w:p>
          <w:p w:rsidR="00BD4FDE" w:rsidRPr="00BD4FDE" w:rsidRDefault="00BD4FDE" w:rsidP="00BD4F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VALVIV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valor neto de las viviendas propias.</w:t>
            </w:r>
          </w:p>
          <w:p w:rsidR="00BD4FDE" w:rsidRPr="00BD4FDE" w:rsidRDefault="00BD4FDE" w:rsidP="00BD4F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INGRESOS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es la suma de los ingresos anuales fijos, los variables y otros ingresos provenientes de otras fuentes.</w:t>
            </w:r>
          </w:p>
          <w:p w:rsidR="00BD4FDE" w:rsidRPr="00BD4FDE" w:rsidRDefault="00BD4FDE" w:rsidP="00BD4F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SALDO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consta del saldo medio a la vista y el saldo medio no vista.</w:t>
            </w:r>
          </w:p>
          <w:p w:rsidR="00BD4FDE" w:rsidRPr="00BD4FDE" w:rsidRDefault="00BD4FDE" w:rsidP="00BD4FDE">
            <w:pPr>
              <w:shd w:val="clear" w:color="auto" w:fill="FFFFFF"/>
              <w:spacing w:after="150" w:line="240" w:lineRule="auto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b/>
                <w:bCs/>
                <w:color w:val="333333"/>
                <w:sz w:val="26"/>
                <w:szCs w:val="26"/>
                <w:lang w:eastAsia="es-ES"/>
              </w:rPr>
              <w:t>Variables categóricas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</w:t>
            </w:r>
          </w:p>
          <w:p w:rsidR="00BD4FDE" w:rsidRPr="00BD4FDE" w:rsidRDefault="00BD4FDE" w:rsidP="00BD4FDE">
            <w:pPr>
              <w:numPr>
                <w:ilvl w:val="0"/>
                <w:numId w:val="1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CIVIL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estado civil de la persona que pide el préstamo: 1. Casado; 2. Separado; 3. Soltero.</w:t>
            </w:r>
          </w:p>
          <w:p w:rsidR="00BD4FDE" w:rsidRPr="00BD4FDE" w:rsidRDefault="00BD4FDE" w:rsidP="00BD4FDE">
            <w:pPr>
              <w:numPr>
                <w:ilvl w:val="0"/>
                <w:numId w:val="1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TIPO_TRABAJO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El tipo de trabajo se ha recodificado en las siguientes categorías: 1. Fijo; 2. Temporal; 3. Autónomo; 4. Pensionista; 5. Otros.</w:t>
            </w:r>
          </w:p>
          <w:p w:rsidR="00BD4FDE" w:rsidRPr="00BD4FDE" w:rsidRDefault="00BD4FDE" w:rsidP="00BD4FDE">
            <w:pPr>
              <w:numPr>
                <w:ilvl w:val="0"/>
                <w:numId w:val="1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VIVIENDA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modalidades de la vivienda: 1. Propiedad libre de cargas; 2. Propiedad hipotecada; 3. Alquiler; 4. Domicilio con la familia; 5. Otros.</w:t>
            </w:r>
          </w:p>
          <w:p w:rsidR="00BD4FDE" w:rsidRPr="00BD4FDE" w:rsidRDefault="00BD4FDE" w:rsidP="00BD4FDE">
            <w:pPr>
              <w:numPr>
                <w:ilvl w:val="0"/>
                <w:numId w:val="1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NACIONALIDAD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 xml:space="preserve">: nacionalidad del que solicita el préstamo: 1. </w:t>
            </w:r>
            <w:proofErr w:type="gramStart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Español</w:t>
            </w:r>
            <w:proofErr w:type="gramEnd"/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; 2. Extranjero.</w:t>
            </w:r>
          </w:p>
          <w:p w:rsidR="00BD4FDE" w:rsidRPr="00BD4FDE" w:rsidRDefault="00BD4FDE" w:rsidP="00BD4FDE">
            <w:pPr>
              <w:numPr>
                <w:ilvl w:val="0"/>
                <w:numId w:val="11"/>
              </w:numPr>
              <w:shd w:val="clear" w:color="auto" w:fill="FFFFFF"/>
              <w:spacing w:after="150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i/>
                <w:iCs/>
                <w:color w:val="333333"/>
                <w:sz w:val="26"/>
                <w:szCs w:val="26"/>
                <w:lang w:eastAsia="es-ES"/>
              </w:rPr>
              <w:t>CLASE</w:t>
            </w: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: Toma el valor SÍ, si se ha devuelto el crédito y NO, si no se ha devuelto.</w:t>
            </w:r>
          </w:p>
          <w:p w:rsidR="00BD4FDE" w:rsidRPr="00BD4FDE" w:rsidRDefault="00BD4FDE" w:rsidP="00BD4FDE">
            <w:pPr>
              <w:shd w:val="clear" w:color="auto" w:fill="FFFFFF"/>
              <w:spacing w:before="300" w:after="150" w:line="240" w:lineRule="auto"/>
              <w:outlineLvl w:val="1"/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</w:pPr>
            <w:r w:rsidRPr="00BD4FDE">
              <w:rPr>
                <w:rFonts w:ascii="inherit" w:eastAsia="Times New Roman" w:hAnsi="inherit" w:cs="Calibri"/>
                <w:color w:val="333333"/>
                <w:sz w:val="45"/>
                <w:szCs w:val="45"/>
                <w:lang w:eastAsia="es-ES"/>
              </w:rPr>
              <w:lastRenderedPageBreak/>
              <w:t>Se solicita que se realicen los siguientes análisis:</w:t>
            </w:r>
          </w:p>
          <w:p w:rsidR="00BD4FDE" w:rsidRPr="00BD4FDE" w:rsidRDefault="00BD4FDE" w:rsidP="00BD4FD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Análisis descriptivo de las variables.</w:t>
            </w:r>
          </w:p>
          <w:p w:rsidR="00BD4FDE" w:rsidRPr="00BD4FDE" w:rsidRDefault="00BD4FDE" w:rsidP="00BD4FD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Tablas de datos.</w:t>
            </w:r>
          </w:p>
          <w:p w:rsidR="00BD4FDE" w:rsidRPr="00BD4FDE" w:rsidRDefault="00BD4FDE" w:rsidP="00BD4FD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Análisis gráfico.</w:t>
            </w:r>
          </w:p>
          <w:p w:rsidR="00BD4FDE" w:rsidRPr="00BD4FDE" w:rsidRDefault="00BD4FDE" w:rsidP="00BD4FD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Tabla de correlaciones.</w:t>
            </w:r>
          </w:p>
          <w:p w:rsidR="00BD4FDE" w:rsidRPr="00BD4FDE" w:rsidRDefault="00BD4FDE" w:rsidP="00BD4FD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Imputación de datos ausentes.</w:t>
            </w:r>
          </w:p>
          <w:p w:rsidR="00BD4FDE" w:rsidRPr="00BD4FDE" w:rsidRDefault="00BD4FDE" w:rsidP="00BD4FD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945"/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</w:pPr>
            <w:r w:rsidRPr="00BD4FDE"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es-ES"/>
              </w:rPr>
              <w:t>Equilibrado de la muestra.</w:t>
            </w:r>
          </w:p>
          <w:p w:rsidR="00BD4FDE" w:rsidRPr="00BD4FDE" w:rsidRDefault="00BD4FDE" w:rsidP="00BD4FDE">
            <w:pPr>
              <w:shd w:val="clear" w:color="auto" w:fill="E8EAED"/>
              <w:spacing w:after="0" w:line="90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D4FDE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2" name="Imagen 2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20628"/>
            </w:tblGrid>
            <w:tr w:rsidR="00BD4FDE" w:rsidRPr="00BD4FDE" w:rsidTr="00BD4FDE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:rsidR="00BD4FDE" w:rsidRPr="00BD4FDE" w:rsidRDefault="00BD4FDE" w:rsidP="00BD4FDE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BD4FDE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Imagen 1" descr="https://ssl.gstatic.com/ui/v1/icons/mail/no_ph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mv_4" descr="https://ssl.gstatic.com/ui/v1/icons/mail/no_ph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4FDE" w:rsidRPr="00BD4FDE" w:rsidRDefault="00BD4FDE" w:rsidP="00BD4FDE">
                  <w:pPr>
                    <w:shd w:val="clear" w:color="auto" w:fill="FFFFFF"/>
                    <w:spacing w:after="0" w:line="300" w:lineRule="atLeast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BD4FDE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bdr w:val="none" w:sz="0" w:space="0" w:color="auto" w:frame="1"/>
                      <w:lang w:eastAsia="es-ES"/>
                    </w:rPr>
                    <w:t>ResponderReenviar</w:t>
                  </w:r>
                  <w:proofErr w:type="spellEnd"/>
                </w:p>
              </w:tc>
            </w:tr>
          </w:tbl>
          <w:p w:rsidR="00BD4FDE" w:rsidRPr="00BD4FDE" w:rsidRDefault="00BD4FDE" w:rsidP="00BD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</w:pPr>
            <w:r w:rsidRPr="00BD4FDE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fldChar w:fldCharType="begin"/>
            </w:r>
            <w:r w:rsidRPr="00BD4FDE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instrText xml:space="preserve"> HYPERLINK "https://drive.google.com/u/0/settings/storage?hl=es&amp;utm_medium=web&amp;utm_source=gmail&amp;utm_campaign=storage_meter&amp;utm_content=storage_normal" \t "_blank" </w:instrText>
            </w:r>
            <w:r w:rsidRPr="00BD4FDE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fldChar w:fldCharType="separate"/>
            </w:r>
          </w:p>
          <w:p w:rsidR="00BD4FDE" w:rsidRPr="00BD4FDE" w:rsidRDefault="00BD4FDE" w:rsidP="00BD4F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4FDE"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" w:type="dxa"/>
            <w:shd w:val="clear" w:color="auto" w:fill="FFFFFF"/>
            <w:hideMark/>
          </w:tcPr>
          <w:p w:rsidR="00BD4FDE" w:rsidRPr="00BD4FDE" w:rsidRDefault="00BD4FDE" w:rsidP="00BD4FDE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ES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BD4FDE" w:rsidRPr="00BD4FDE" w:rsidRDefault="00BD4FDE" w:rsidP="00BD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258A7" w:rsidRDefault="009258A7">
      <w:bookmarkStart w:id="0" w:name="_GoBack"/>
      <w:bookmarkEnd w:id="0"/>
    </w:p>
    <w:sectPr w:rsidR="00925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7F9"/>
    <w:multiLevelType w:val="multilevel"/>
    <w:tmpl w:val="02CC85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8323F"/>
    <w:multiLevelType w:val="multilevel"/>
    <w:tmpl w:val="8B34E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2E3C"/>
    <w:multiLevelType w:val="multilevel"/>
    <w:tmpl w:val="C2AE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34DB0"/>
    <w:multiLevelType w:val="multilevel"/>
    <w:tmpl w:val="200C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B05C4"/>
    <w:multiLevelType w:val="multilevel"/>
    <w:tmpl w:val="B17090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E5D72"/>
    <w:multiLevelType w:val="multilevel"/>
    <w:tmpl w:val="76EE00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D60E2"/>
    <w:multiLevelType w:val="multilevel"/>
    <w:tmpl w:val="197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E5F1B"/>
    <w:multiLevelType w:val="multilevel"/>
    <w:tmpl w:val="CF42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C7780"/>
    <w:multiLevelType w:val="multilevel"/>
    <w:tmpl w:val="565C6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4325E"/>
    <w:multiLevelType w:val="multilevel"/>
    <w:tmpl w:val="1D4E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90AED"/>
    <w:multiLevelType w:val="multilevel"/>
    <w:tmpl w:val="ACF2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655C4"/>
    <w:multiLevelType w:val="multilevel"/>
    <w:tmpl w:val="1EDA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DE"/>
    <w:rsid w:val="009258A7"/>
    <w:rsid w:val="00B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92B6E-AEF0-4F4D-93FA-0A5B44E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D4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D4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4FD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D4FD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D4F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D4FDE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BD4FDE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D4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D4FD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ms">
    <w:name w:val="ams"/>
    <w:basedOn w:val="Fuentedeprrafopredeter"/>
    <w:rsid w:val="00BD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2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2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5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23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97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0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254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24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79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9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05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8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260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07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5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681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697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233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0665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8632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83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2556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76542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2288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8658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112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2415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9770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287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2884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71226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0852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1562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3495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034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48439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983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6632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7686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470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8361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64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1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1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2175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1</cp:revision>
  <dcterms:created xsi:type="dcterms:W3CDTF">2021-03-01T13:03:00Z</dcterms:created>
  <dcterms:modified xsi:type="dcterms:W3CDTF">2021-03-01T13:03:00Z</dcterms:modified>
</cp:coreProperties>
</file>